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86" w:rsidRPr="00F81951" w:rsidRDefault="00F81951" w:rsidP="00F81951">
      <w:pPr>
        <w:rPr>
          <w:rFonts w:ascii="Times New Roman" w:hAnsi="Times New Roman" w:cs="Times New Roman"/>
          <w:b/>
          <w:sz w:val="28"/>
          <w:szCs w:val="28"/>
        </w:rPr>
      </w:pPr>
      <w:r w:rsidRPr="00F81951">
        <w:rPr>
          <w:rFonts w:ascii="Times New Roman" w:hAnsi="Times New Roman" w:cs="Times New Roman"/>
          <w:b/>
          <w:sz w:val="28"/>
          <w:szCs w:val="28"/>
        </w:rPr>
        <w:t xml:space="preserve">L’urna dei santi coniugi Luigi e </w:t>
      </w:r>
      <w:proofErr w:type="spellStart"/>
      <w:r w:rsidRPr="00F81951">
        <w:rPr>
          <w:rFonts w:ascii="Times New Roman" w:hAnsi="Times New Roman" w:cs="Times New Roman"/>
          <w:b/>
          <w:sz w:val="28"/>
          <w:szCs w:val="28"/>
        </w:rPr>
        <w:t>Zelia</w:t>
      </w:r>
      <w:proofErr w:type="spellEnd"/>
      <w:r w:rsidRPr="00F81951">
        <w:rPr>
          <w:rFonts w:ascii="Times New Roman" w:hAnsi="Times New Roman" w:cs="Times New Roman"/>
          <w:b/>
          <w:sz w:val="28"/>
          <w:szCs w:val="28"/>
        </w:rPr>
        <w:t xml:space="preserve"> Martin arriva nella diocesi di </w:t>
      </w:r>
      <w:proofErr w:type="spellStart"/>
      <w:r w:rsidRPr="00F81951">
        <w:rPr>
          <w:rFonts w:ascii="Times New Roman" w:hAnsi="Times New Roman" w:cs="Times New Roman"/>
          <w:b/>
          <w:sz w:val="28"/>
          <w:szCs w:val="28"/>
        </w:rPr>
        <w:t>Tursi</w:t>
      </w:r>
      <w:proofErr w:type="spellEnd"/>
      <w:r w:rsidRPr="00F81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951">
        <w:rPr>
          <w:rFonts w:ascii="Times New Roman" w:hAnsi="Times New Roman" w:cs="Times New Roman"/>
          <w:b/>
          <w:sz w:val="28"/>
          <w:szCs w:val="28"/>
        </w:rPr>
        <w:t>Lagonegro</w:t>
      </w:r>
      <w:proofErr w:type="spellEnd"/>
      <w:r w:rsidRPr="00F81951">
        <w:rPr>
          <w:rFonts w:ascii="Times New Roman" w:hAnsi="Times New Roman" w:cs="Times New Roman"/>
          <w:b/>
          <w:sz w:val="28"/>
          <w:szCs w:val="28"/>
        </w:rPr>
        <w:t xml:space="preserve"> e in tutte le altre diocesi della Basilicata.</w:t>
      </w:r>
    </w:p>
    <w:p w:rsidR="00F81951" w:rsidRPr="00F81951" w:rsidRDefault="00F81951" w:rsidP="00F81951">
      <w:pPr>
        <w:jc w:val="both"/>
        <w:rPr>
          <w:rFonts w:ascii="Times New Roman" w:hAnsi="Times New Roman" w:cs="Times New Roman"/>
          <w:sz w:val="24"/>
          <w:szCs w:val="24"/>
        </w:rPr>
      </w:pPr>
      <w:r w:rsidRPr="00F81951">
        <w:rPr>
          <w:rFonts w:ascii="Times New Roman" w:hAnsi="Times New Roman" w:cs="Times New Roman"/>
          <w:sz w:val="24"/>
          <w:szCs w:val="24"/>
        </w:rPr>
        <w:t xml:space="preserve">E’ partita il 18 aprile dal Santuario di santa Teresa di Gesù Bambino a Lisieux (Francia), l’urna con le Reliquie dei santi Luigi e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Zelia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 xml:space="preserve"> Martin. La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Peregrinatio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 xml:space="preserve"> ha toccato già varie diocesi italiana passando per Novara, Rimini, Cesenatico, Assisi, Roma e Pompei</w:t>
      </w:r>
      <w:r>
        <w:rPr>
          <w:rFonts w:ascii="Times New Roman" w:hAnsi="Times New Roman" w:cs="Times New Roman"/>
          <w:sz w:val="24"/>
          <w:szCs w:val="24"/>
        </w:rPr>
        <w:t xml:space="preserve"> portando tanta Grazia</w:t>
      </w:r>
      <w:r w:rsidRPr="00F81951">
        <w:rPr>
          <w:rFonts w:ascii="Times New Roman" w:hAnsi="Times New Roman" w:cs="Times New Roman"/>
          <w:sz w:val="24"/>
          <w:szCs w:val="24"/>
        </w:rPr>
        <w:t xml:space="preserve">.  Dal 5 al 7 maggio faranno tappa nella diocesi di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Tursi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Lagonegro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 xml:space="preserve"> ed esattamente il 5 a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Lagonegro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81951">
        <w:rPr>
          <w:rFonts w:ascii="Times New Roman" w:hAnsi="Times New Roman" w:cs="Times New Roman"/>
          <w:sz w:val="24"/>
          <w:szCs w:val="24"/>
        </w:rPr>
        <w:t xml:space="preserve"> 6 a Policoro e il 7 a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Senis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poi proseguire per le dioc</w:t>
      </w:r>
      <w:r w:rsidRPr="00F81951">
        <w:rPr>
          <w:rFonts w:ascii="Times New Roman" w:hAnsi="Times New Roman" w:cs="Times New Roman"/>
          <w:sz w:val="24"/>
          <w:szCs w:val="24"/>
        </w:rPr>
        <w:t xml:space="preserve">esi di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Acerenza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951">
        <w:rPr>
          <w:rFonts w:ascii="Times New Roman" w:hAnsi="Times New Roman" w:cs="Times New Roman"/>
          <w:sz w:val="24"/>
          <w:szCs w:val="24"/>
        </w:rPr>
        <w:t>Tricarico</w:t>
      </w:r>
      <w:proofErr w:type="spellEnd"/>
      <w:r w:rsidRPr="00F81951">
        <w:rPr>
          <w:rFonts w:ascii="Times New Roman" w:hAnsi="Times New Roman" w:cs="Times New Roman"/>
          <w:sz w:val="24"/>
          <w:szCs w:val="24"/>
        </w:rPr>
        <w:t xml:space="preserve">, Matera e Potenza. In questi giorni </w:t>
      </w:r>
      <w:r w:rsidR="00317615">
        <w:rPr>
          <w:rFonts w:ascii="Times New Roman" w:hAnsi="Times New Roman" w:cs="Times New Roman"/>
          <w:sz w:val="24"/>
          <w:szCs w:val="24"/>
        </w:rPr>
        <w:t>chi desidera</w:t>
      </w:r>
      <w:r w:rsidRPr="00F81951">
        <w:rPr>
          <w:rFonts w:ascii="Times New Roman" w:hAnsi="Times New Roman" w:cs="Times New Roman"/>
          <w:sz w:val="24"/>
          <w:szCs w:val="24"/>
        </w:rPr>
        <w:t xml:space="preserve"> può fermarsi in preghiera</w:t>
      </w:r>
      <w:r w:rsidR="00317615">
        <w:rPr>
          <w:rFonts w:ascii="Times New Roman" w:hAnsi="Times New Roman" w:cs="Times New Roman"/>
          <w:sz w:val="24"/>
          <w:szCs w:val="24"/>
        </w:rPr>
        <w:t>,</w:t>
      </w:r>
      <w:r w:rsidRPr="00F81951">
        <w:rPr>
          <w:rFonts w:ascii="Times New Roman" w:hAnsi="Times New Roman" w:cs="Times New Roman"/>
          <w:sz w:val="24"/>
          <w:szCs w:val="24"/>
        </w:rPr>
        <w:t xml:space="preserve"> notte e giorno, alla presenza delle sante reliquie e partecipare ai vari appuntamenti previsti dal programma. </w:t>
      </w:r>
    </w:p>
    <w:p w:rsidR="00F81951" w:rsidRPr="00F81951" w:rsidRDefault="00F81951" w:rsidP="00F81951">
      <w:pPr>
        <w:jc w:val="both"/>
        <w:rPr>
          <w:rFonts w:ascii="Times New Roman" w:hAnsi="Times New Roman" w:cs="Times New Roman"/>
          <w:sz w:val="24"/>
          <w:szCs w:val="24"/>
        </w:rPr>
      </w:pPr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santi Luigi e </w:t>
      </w:r>
      <w:proofErr w:type="spellStart"/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Zelia</w:t>
      </w:r>
      <w:proofErr w:type="spellEnd"/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Martin, canonizzati da papa Francesco il 18 ottobre 2015, sono la prima coppia santa dell’epoca moderna. Un vero e proprio faro di santità per le famiglie. La </w:t>
      </w:r>
      <w:proofErr w:type="spellStart"/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Peregrinatio</w:t>
      </w:r>
      <w:proofErr w:type="spellEnd"/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dell’urna che custodisce le reliquie</w:t>
      </w:r>
      <w:r w:rsidRPr="00F819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1951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 carne</w:t>
      </w:r>
      <w:r w:rsidRPr="00F819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dei santi, infatti, è stata pensata </w:t>
      </w:r>
      <w:r w:rsidR="003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dall’associazione “Rete Internazionale Luigi e </w:t>
      </w:r>
      <w:proofErr w:type="spellStart"/>
      <w:r w:rsidR="003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Zelia</w:t>
      </w:r>
      <w:proofErr w:type="spellEnd"/>
      <w:r w:rsidR="003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Martin” nata dalla collaborazione della Fraternità di </w:t>
      </w:r>
      <w:proofErr w:type="spellStart"/>
      <w:r w:rsidR="003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Emmaus</w:t>
      </w:r>
      <w:proofErr w:type="spellEnd"/>
      <w:r w:rsidR="003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dall’istituto delle piccole suore di S. Teresa, </w:t>
      </w:r>
      <w:r w:rsidRPr="00F8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 portare ovunque il profumo dell’amore coniugale e familiare e far conoscere l’esperienza luminosa della famiglia Martin che ha tante cose da dire agli sposi e ai genitori del nostro tempo.</w:t>
      </w:r>
    </w:p>
    <w:sectPr w:rsidR="00F81951" w:rsidRPr="00F81951" w:rsidSect="00C10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F81951"/>
    <w:rsid w:val="00317615"/>
    <w:rsid w:val="00C10286"/>
    <w:rsid w:val="00F8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81951"/>
  </w:style>
  <w:style w:type="character" w:styleId="Enfasicorsivo">
    <w:name w:val="Emphasis"/>
    <w:basedOn w:val="Carpredefinitoparagrafo"/>
    <w:uiPriority w:val="20"/>
    <w:qFormat/>
    <w:rsid w:val="00F819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2</cp:revision>
  <dcterms:created xsi:type="dcterms:W3CDTF">2017-05-26T17:02:00Z</dcterms:created>
  <dcterms:modified xsi:type="dcterms:W3CDTF">2017-05-26T17:15:00Z</dcterms:modified>
</cp:coreProperties>
</file>